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GUÍAS METODOLÓGICAS  PARA ADECUAR SESIONES CON ENFOQUE STEM Y GÉNERO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I.Datos Informativos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8760.0" w:type="dxa"/>
        <w:jc w:val="left"/>
        <w:tblInd w:w="-285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1005"/>
        <w:gridCol w:w="3210"/>
        <w:gridCol w:w="4545"/>
        <w:tblGridChange w:id="0">
          <w:tblGrid>
            <w:gridCol w:w="1005"/>
            <w:gridCol w:w="3210"/>
            <w:gridCol w:w="45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Nombre del docente(s)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Datos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Nivel y grado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  <w:t xml:space="preserve">to 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Duración estimada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semanas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Área principal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Ciencia y Tecnología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Área integradas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Matemática, Ingeniería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Proyecto STEM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Micro:bit para conservar las semillas y proteger la biodiversidad local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II. Tema cultural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Preservación de la biodiversidad y saberes sobre el cuidado de semillas nativas.</w:t>
        <w:br w:type="textWrapping"/>
      </w:r>
      <w:r w:rsidDel="00000000" w:rsidR="00000000" w:rsidRPr="00000000">
        <w:rPr>
          <w:rtl w:val="0"/>
        </w:rPr>
        <w:t xml:space="preserve"> Los estudiantes investigarán cómo las comunidades de Huancavelica han conservado y protegido sus semillas nativas (papa, maíz, quinua, etc.) y propondrán un sistema de alerta o monitoreo con micro:bit para contribuir con su cuidado y almacenamiento.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III. Objetivo del proyecto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Valorar el conocimiento ancestral sobre la conservación de semillas y biodiversidad.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Diseñar un sistema tecnológico con micro:bit que ayude a monitorear temperatura y humedad del lugar donde se almacenan las semillas.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Comunicar sus hallazgos y soluciones en formatos creativos, combinando ciencia, tecnología y cultura local.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Contenidos y competencias por Disciplina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960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1590"/>
        <w:gridCol w:w="1560"/>
        <w:gridCol w:w="1755"/>
        <w:gridCol w:w="1815"/>
        <w:gridCol w:w="1335"/>
        <w:gridCol w:w="1905"/>
        <w:tblGridChange w:id="0">
          <w:tblGrid>
            <w:gridCol w:w="1590"/>
            <w:gridCol w:w="1560"/>
            <w:gridCol w:w="1755"/>
            <w:gridCol w:w="1815"/>
            <w:gridCol w:w="1335"/>
            <w:gridCol w:w="190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Involucrada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Contenidos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Competencia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Capacidades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Desempeños precisados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Conservación de semillas, factores que afectan su almacenamiento.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Indaga mediante métodos científicos.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Problematiza, recolecta datos y propone explicaciones.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Recoge conocimientos de mujeres y varones sabios comunales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Realiza experimentos sobre condiciones óptimas de conservación.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Instituto Nacional de Innovación Agraria – INIA (2021).</w:t>
              <w:br w:type="textWrapping"/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“</w:t>
            </w:r>
            <w:hyperlink r:id="rId6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Guía para la conservación y almacenamiento de semillas nativas</w:t>
              </w:r>
            </w:hyperlink>
            <w:r w:rsidDel="00000000" w:rsidR="00000000" w:rsidRPr="00000000">
              <w:rPr>
                <w:b w:val="1"/>
                <w:bCs w:val="1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  <w:t xml:space="preserve">.</w:t>
              <w:br w:type="textWrapping"/>
              <w:t xml:space="preserve"> Lima, Perú: Ministerio de Desarrollo Agrario y Riego – </w:t>
            </w:r>
            <w:r w:rsidDel="00000000" w:rsidR="00000000" w:rsidRPr="00000000">
              <w:rPr>
                <w:rtl w:val="0"/>
              </w:rPr>
              <w:t xml:space="preserve">MIDAGRI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240" w:lineRule="auto"/>
              <w:ind w:left="600" w:right="60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Esta guía describe métodos técnicos y tradicionales para conservar semillas, destacando el rol de comunidades andinas en la transmisión intergeneracional de conocimientos agrícolas.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69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 y Tecnología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Sensores de temperatura y humedad con micro:bit. Programación básica.</w:t>
            </w:r>
          </w:p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Gestiona responsablemente recursos tecnológicos.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Diseña prototipos y evalúa resultados.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Promueve la participación equitativa en todas las fases del prototipo.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Programa un micro:bit que detecte cambios en temperatura o humedad.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Micro:bit Educational Foundation. (s.f.).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Termómetro</w:t>
            </w:r>
            <w:r w:rsidDel="00000000" w:rsidR="00000000" w:rsidRPr="00000000">
              <w:rPr>
                <w:rtl w:val="0"/>
              </w:rPr>
              <w:t xml:space="preserve"> [Proyecto educativo].</w:t>
            </w:r>
            <w:hyperlink r:id="rId7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https://microbit.org/es-es/projects/make-it-code-it/thermometer/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Unidades de medida, gráficos, registros de datos ambientales.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Resuelve problemas de cantidad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Organiza e interpreta datos.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Valora el aporte de todas las personas en el análisis de datos.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Representa gráficamente datos tomados por sensores en tablas.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Ministerio de Educación del Perú (MINEDU).</w:t>
            </w:r>
            <w:r w:rsidDel="00000000" w:rsidR="00000000" w:rsidRPr="00000000">
              <w:rPr>
                <w:rtl w:val="0"/>
              </w:rPr>
              <w:t xml:space="preserve"> (2016).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Currículo Nacional de la Educación Básica</w:t>
            </w:r>
            <w:r w:rsidDel="00000000" w:rsidR="00000000" w:rsidRPr="00000000">
              <w:rPr>
                <w:rtl w:val="0"/>
              </w:rPr>
              <w:t xml:space="preserve">. Lima: MINEDU. </w:t>
            </w:r>
          </w:p>
          <w:p w:rsidR="00000000" w:rsidDel="00000000" w:rsidP="00000000" w:rsidRDefault="00000000" w:rsidRPr="00000000" w14:paraId="0000005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Fundamenta la competencia "Resuelve problemas de cantidad" y la capacidad de "Comunica y representa matemáticamente". </w:t>
              <w:br w:type="textWrapping"/>
            </w:r>
            <w:hyperlink r:id="rId9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1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https://www.minedu.gob.pe/curriculo/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3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Diseño y armado de prototipos, estructuras, soportes y carcasas.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Diseña soluciones tecnológicas a problemas del entorno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Construye modelos físicos y funcionales con materiales diversos.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Asigna roles de diseño y construcción sin estereotipos.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Construye un soporte físico adecuado para almacenar semillas.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Rodríguez, L., &amp; Ortega, P.</w:t>
            </w:r>
            <w:r w:rsidDel="00000000" w:rsidR="00000000" w:rsidRPr="00000000">
              <w:rPr>
                <w:rtl w:val="0"/>
              </w:rPr>
              <w:t xml:space="preserve"> (2022).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Proyectos STEAM en el aula: del pensamiento computacional al diseño de soluciones</w:t>
            </w:r>
            <w:r w:rsidDel="00000000" w:rsidR="00000000" w:rsidRPr="00000000">
              <w:rPr>
                <w:rtl w:val="0"/>
              </w:rPr>
              <w:t xml:space="preserve">. Ediciones Paidós. </w:t>
            </w:r>
          </w:p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Explica cómo guiar a los estudiantes en la construcción iterativa de prototipos tecnológicos desde un enfoque ingenieril. </w:t>
            </w:r>
          </w:p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V. Actividades semanales con sesiones detalladas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280" w:lineRule="auto"/>
        <w:ind w:left="720" w:firstLine="0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ia6fc5xsbte4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Semana 1: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"Exploramos nuestras costumbres para cuidar la tierra"</w:t>
      </w:r>
    </w:p>
    <w:p w:rsidR="00000000" w:rsidDel="00000000" w:rsidP="00000000" w:rsidRDefault="00000000" w:rsidRPr="00000000" w14:paraId="0000007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Comunicación y Ciencias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Lectura y conversatorio sobre saberes ancestrales.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Indaga</w:t>
      </w:r>
      <w:r w:rsidDel="00000000" w:rsidR="00000000" w:rsidRPr="00000000">
        <w:rPr>
          <w:rtl w:val="0"/>
        </w:rPr>
        <w:t xml:space="preserve">r y comunicar conocimientos.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Escucha activa de historias contadas por mujeres y varones guardianes del entorno.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Semana 2: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"Pensamos soluciones desde la tecnología"</w:t>
      </w:r>
    </w:p>
    <w:p w:rsidR="00000000" w:rsidDel="00000000" w:rsidP="00000000" w:rsidRDefault="00000000" w:rsidRPr="00000000" w14:paraId="0000007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Ciencia y Tecnología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Taller de diseño: ¿Qué condiciones afectan la conservación de semillas?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Diseña soluciones tecnológicas.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Trabajo colaborativo con equidad en la creación de propuestas.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Semana 3: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"Leemos datos con ayuda de sensores"</w:t>
      </w:r>
    </w:p>
    <w:p w:rsidR="00000000" w:rsidDel="00000000" w:rsidP="00000000" w:rsidRDefault="00000000" w:rsidRPr="00000000" w14:paraId="0000007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Matemática y Ciencia y Tecnología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Programación del micro:bit para registrar temperatura y humedad.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Resuelve problemas de cantidad.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Asignación equitativa de roles técnicos y de análisis de datos.</w:t>
      </w:r>
    </w:p>
    <w:p w:rsidR="00000000" w:rsidDel="00000000" w:rsidP="00000000" w:rsidRDefault="00000000" w:rsidRPr="00000000" w14:paraId="0000007A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>
          <w:b w:val="1"/>
          <w:bCs w:val="1"/>
          <w:i w:val="1"/>
          <w:i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Semana 4: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"Compartimos lo aprendido con la comunidad"</w:t>
      </w:r>
    </w:p>
    <w:p w:rsidR="00000000" w:rsidDel="00000000" w:rsidP="00000000" w:rsidRDefault="00000000" w:rsidRPr="00000000" w14:paraId="0000007B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ind w:left="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Comunicación e Ingeniería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Presentación del prototipo y narración de la experiencia en feria escolar o comunitaria.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Expresa ideas creativamente / Diseña soluciones a problemas del entorno.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Visibilización de referentes femeninos y masculinos de la comunidad.</w:t>
      </w:r>
    </w:p>
    <w:p w:rsidR="00000000" w:rsidDel="00000000" w:rsidP="00000000" w:rsidRDefault="00000000" w:rsidRPr="00000000" w14:paraId="0000007C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Producto final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Prototipo funcional con micro:bit y sensor de humedad o temperatura, aplicado a una maqueta de almacén de semillas, acompañado de afiches, relatos visuales y testimonios orales.</w:t>
      </w:r>
    </w:p>
    <w:p w:rsidR="00000000" w:rsidDel="00000000" w:rsidP="00000000" w:rsidRDefault="00000000" w:rsidRPr="00000000" w14:paraId="0000007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VI. Evaluación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665.0" w:type="dxa"/>
        <w:jc w:val="left"/>
        <w:tblInd w:w="-72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2250"/>
        <w:gridCol w:w="2520"/>
        <w:gridCol w:w="3240"/>
        <w:gridCol w:w="2655"/>
        <w:tblGridChange w:id="0">
          <w:tblGrid>
            <w:gridCol w:w="2250"/>
            <w:gridCol w:w="2520"/>
            <w:gridCol w:w="3240"/>
            <w:gridCol w:w="2655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4 - Destacado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3 - Satisfactorio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2 - En proceso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Creatividad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Integra cultura y tecnología con originalidad y claridad.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Presenta prototipo funcional con algunas referencias culturales.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Prototipo funcional limitado, con escasa conexión cultural.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Rigor científico y matemático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Aplica correctamente conceptos, analiza datos con tablas.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Aplica conceptos básicos con apoyo.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Registra datos pero con errores en su interpretación.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Participación y colaboración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Colabora</w:t>
            </w:r>
            <w:r w:rsidDel="00000000" w:rsidR="00000000" w:rsidRPr="00000000">
              <w:rPr>
                <w:rtl w:val="0"/>
              </w:rPr>
              <w:t xml:space="preserve"> activamente y respeta roles.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 en varias fases, aunque con apoyo.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 pasivamente o depende del grupo.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 y diversidad</w:t>
            </w:r>
            <w:r w:rsidDel="00000000" w:rsidR="00000000" w:rsidRPr="00000000">
              <w:rPr>
                <w:rtl w:val="0"/>
              </w:rPr>
              <w:t xml:space="preserve"> (25%)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Visibiliza voces diversas, evita estereotipos y promueve la inclusión.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Comparte roles con equilibrio.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Reproduce estereotipos o no respeta turnos.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VII. Reflexión final del estudiante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¿Qué aprendí sobre mi cultura y la tecnología?</w:t>
        <w:br w:type="textWrapping"/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¿Qué </w:t>
      </w:r>
      <w:r w:rsidDel="00000000" w:rsidR="00000000" w:rsidRPr="00000000">
        <w:rPr>
          <w:rtl w:val="0"/>
        </w:rPr>
        <w:t xml:space="preserve">sentí</w:t>
      </w:r>
      <w:r w:rsidDel="00000000" w:rsidR="00000000" w:rsidRPr="00000000">
        <w:rPr>
          <w:rtl w:val="0"/>
        </w:rPr>
        <w:t xml:space="preserve"> al trabajar en equipo?</w:t>
        <w:br w:type="textWrapping"/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¿Cómo puedo aplicar esto en mi comunidad?</w:t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VIII. Sugerencias para compartir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Feria STEM con comunidad y familias.</w:t>
        <w:br w:type="textWrapping"/>
      </w:r>
    </w:p>
    <w:p w:rsidR="00000000" w:rsidDel="00000000" w:rsidP="00000000" w:rsidRDefault="00000000" w:rsidRPr="00000000" w14:paraId="000000A3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Muestra fotográfica y de testimonios.</w:t>
        <w:br w:type="textWrapping"/>
      </w:r>
    </w:p>
    <w:p w:rsidR="00000000" w:rsidDel="00000000" w:rsidP="00000000" w:rsidRDefault="00000000" w:rsidRPr="00000000" w14:paraId="000000A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  <w:t xml:space="preserve">Registro audiovisual y difusión en redes educativas.</w:t>
      </w:r>
    </w:p>
    <w:p w:rsidR="00000000" w:rsidDel="00000000" w:rsidP="00000000" w:rsidRDefault="00000000" w:rsidRPr="00000000" w14:paraId="000000A5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/>
        <w:drawing>
          <wp:inline distB="114300" distT="114300" distL="114300" distR="114300">
            <wp:extent cx="9525" cy="9525"/>
            <wp:effectExtent b="0" l="0" r="0" t="0"/>
            <wp:docPr descr="Forma" id="1" name="image2.png"/>
            <a:graphic>
              <a:graphicData uri="http://schemas.openxmlformats.org/drawingml/2006/picture">
                <pic:pic>
                  <pic:nvPicPr>
                    <pic:cNvPr descr="Forma"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b w:val="1"/>
          <w:bCs w:val="1"/>
          <w:rtl w:val="0"/>
        </w:rPr>
        <w:t xml:space="preserve">NOTA 1:</w:t>
      </w:r>
      <w:r w:rsidDel="00000000" w:rsidR="00000000" w:rsidRPr="00000000">
        <w:rPr>
          <w:rtl w:val="0"/>
        </w:rPr>
        <w:t xml:space="preserve"> Esta guía puede ser adaptada para diferentes regiones y grados, promoviendo la pertinencia cultural y el desarrollo del pensamiento crítico desde una metodología activa. </w:t>
      </w:r>
    </w:p>
    <w:p w:rsidR="00000000" w:rsidDel="00000000" w:rsidP="00000000" w:rsidRDefault="00000000" w:rsidRPr="00000000" w14:paraId="000000A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NOTA 2: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Incorpora en tus sesiones momentos de inicio y pausas activas con movimiento corporal, como el uso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Just Dance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para favorecer la concentración, el trabajo colaborativo y el bienestar emocional.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br w:type="textWrapping"/>
        <w:t xml:space="preserve"> Está demostrado que el movimiento físico mejora la atención, la memoria y la disposición para el aprendizaje (Jensen, 2005; Ratey, 2008). Además, al integrar dinámicas corporales inclusivas, se atienden distintos estilos de aprendizaje y se promueve la participación equitativa entre niñas y niños (Tomlinson, 2014; MINEDU, 2016). </w:t>
      </w:r>
    </w:p>
    <w:p w:rsidR="00000000" w:rsidDel="00000000" w:rsidP="00000000" w:rsidRDefault="00000000" w:rsidRPr="00000000" w14:paraId="000000A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Rule="auto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 Citas recomendadas para respaldar la nota 2: 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Jensen, E. (2005).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Teaching with the Brain in Mind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C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Ratey, J. J.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Spark: The Revolutionary New Science of Exercise and the Brain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Little, Brown Spark. 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Tomlinson, C. A. (2014).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Differentiated Classroom: Responding to the Needs of All Learners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E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Ministerio de Educación del Perú (MINEDU). (2016).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Currículo Nacional de la Educación Básica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https://www.minedu.gob.pe/curriculo/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36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5260051</wp:posOffset>
          </wp:positionH>
          <wp:positionV relativeFrom="paragraph">
            <wp:posOffset>-342899</wp:posOffset>
          </wp:positionV>
          <wp:extent cx="807374" cy="80010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74" cy="800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www.minedu.gob.pe/curriculo/" TargetMode="External"/><Relationship Id="rId13" Type="http://schemas.openxmlformats.org/officeDocument/2006/relationships/hyperlink" Target="https://www.minedu.gob.pe/curriculo/" TargetMode="External"/><Relationship Id="rId12" Type="http://schemas.openxmlformats.org/officeDocument/2006/relationships/hyperlink" Target="https://www.minedu.gob.pe/curricul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inedu.gob.pe/curriculo/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semillas.org.co/apc-aa-files/5d99b14191c59782eab3da99d8f95126/cartilla-produccion-de-semillas_web.pdf" TargetMode="External"/><Relationship Id="rId7" Type="http://schemas.openxmlformats.org/officeDocument/2006/relationships/hyperlink" Target="https://microbit.org/es-es/projects/make-it-code-it/thermometer/" TargetMode="External"/><Relationship Id="rId8" Type="http://schemas.openxmlformats.org/officeDocument/2006/relationships/hyperlink" Target="https://microbit.org/es-es/projects/make-it-code-it/thermomete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